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B" w:rsidRDefault="00DB4E8B" w:rsidP="0082687A">
      <w:pPr>
        <w:pStyle w:val="1"/>
        <w:spacing w:before="0"/>
        <w:ind w:left="10206" w:firstLine="0"/>
        <w:jc w:val="center"/>
        <w:rPr>
          <w:b/>
          <w:u w:val="single"/>
        </w:rPr>
      </w:pPr>
      <w:r>
        <w:rPr>
          <w:b/>
          <w:u w:val="single"/>
        </w:rPr>
        <w:t>УТВЕРЖДАЮ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Руководитель Территориального органа  Федеральной службы 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государственной статистики по Республике Коми </w:t>
      </w: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>_____________ М.Ю.Кудинова</w:t>
      </w:r>
    </w:p>
    <w:p w:rsidR="00DB4E8B" w:rsidRDefault="00DB4E8B" w:rsidP="0082687A">
      <w:pPr>
        <w:pStyle w:val="1"/>
        <w:spacing w:before="0"/>
        <w:ind w:left="10206" w:firstLine="0"/>
        <w:jc w:val="center"/>
        <w:rPr>
          <w:sz w:val="10"/>
          <w:szCs w:val="10"/>
        </w:rPr>
      </w:pPr>
    </w:p>
    <w:p w:rsidR="00DB4E8B" w:rsidRDefault="00DB4E8B" w:rsidP="0082687A">
      <w:pPr>
        <w:pStyle w:val="1"/>
        <w:spacing w:before="0"/>
        <w:ind w:left="10206" w:firstLine="0"/>
        <w:jc w:val="center"/>
      </w:pPr>
      <w:r>
        <w:t xml:space="preserve">« </w:t>
      </w:r>
      <w:r w:rsidR="00391E76">
        <w:t>23</w:t>
      </w:r>
      <w:r>
        <w:t xml:space="preserve"> » </w:t>
      </w:r>
      <w:r w:rsidR="00DD4DF8">
        <w:t>декабря</w:t>
      </w:r>
      <w:r>
        <w:t xml:space="preserve"> 20</w:t>
      </w:r>
      <w:r w:rsidR="00F1346B">
        <w:t>2</w:t>
      </w:r>
      <w:r>
        <w:t>1 год</w:t>
      </w:r>
    </w:p>
    <w:p w:rsidR="00DB4E8B" w:rsidRDefault="00DB4E8B" w:rsidP="00DB4E8B">
      <w:pPr>
        <w:pStyle w:val="1"/>
        <w:spacing w:before="0"/>
        <w:ind w:left="5670" w:firstLine="0"/>
        <w:jc w:val="center"/>
      </w:pPr>
    </w:p>
    <w:p w:rsidR="00DB4E8B" w:rsidRDefault="00DB4E8B" w:rsidP="00DB4E8B">
      <w:pPr>
        <w:pStyle w:val="1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DB4E8B" w:rsidRDefault="00DB4E8B" w:rsidP="00DB4E8B">
      <w:pPr>
        <w:pStyle w:val="1"/>
        <w:spacing w:before="0"/>
        <w:ind w:firstLine="0"/>
        <w:jc w:val="center"/>
        <w:rPr>
          <w:sz w:val="4"/>
          <w:szCs w:val="4"/>
        </w:rPr>
      </w:pPr>
    </w:p>
    <w:p w:rsidR="00DB4E8B" w:rsidRDefault="00DB4E8B" w:rsidP="00DB4E8B">
      <w:pPr>
        <w:pStyle w:val="1"/>
        <w:spacing w:before="0"/>
        <w:ind w:firstLine="0"/>
        <w:jc w:val="center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должностей </w:t>
      </w:r>
      <w:r>
        <w:rPr>
          <w:bCs/>
          <w:sz w:val="24"/>
          <w:szCs w:val="24"/>
        </w:rPr>
        <w:t>федеральной государственной гражданской службы в Территориальном органе Федеральной службы государственной статистики по Республике Коми (</w:t>
      </w:r>
      <w:proofErr w:type="spellStart"/>
      <w:r>
        <w:rPr>
          <w:bCs/>
          <w:sz w:val="24"/>
          <w:szCs w:val="24"/>
        </w:rPr>
        <w:t>Комистате</w:t>
      </w:r>
      <w:proofErr w:type="spellEnd"/>
      <w:r>
        <w:rPr>
          <w:bCs/>
          <w:sz w:val="24"/>
          <w:szCs w:val="24"/>
        </w:rPr>
        <w:t>), включенны</w:t>
      </w:r>
      <w:r w:rsidR="005C1ED0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в «Перечень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имуществе</w:t>
      </w:r>
      <w:proofErr w:type="gramEnd"/>
      <w:r>
        <w:rPr>
          <w:bCs/>
          <w:sz w:val="24"/>
          <w:szCs w:val="24"/>
        </w:rPr>
        <w:t xml:space="preserve"> и обязательствах имущественного характера своих супруга (супруги) и несовершеннолетних детей</w:t>
      </w:r>
      <w:r w:rsidR="005C1ED0">
        <w:rPr>
          <w:bCs/>
          <w:sz w:val="24"/>
          <w:szCs w:val="24"/>
        </w:rPr>
        <w:t>»</w:t>
      </w:r>
    </w:p>
    <w:tbl>
      <w:tblPr>
        <w:tblW w:w="149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685"/>
        <w:gridCol w:w="6662"/>
        <w:gridCol w:w="2552"/>
        <w:gridCol w:w="1559"/>
      </w:tblGrid>
      <w:tr w:rsidR="00772CE0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отдела Комистата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CE0" w:rsidRDefault="00772CE0" w:rsidP="009D0115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замещение которой связано с коррупционными рисками, основная трудовая функция, в случае наличия нескольких одинаковых должностей в отделе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государственного гражданского служащего, замещающего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E0" w:rsidRDefault="00772CE0">
            <w:pPr>
              <w:pStyle w:val="1"/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подпись об ознакомлении</w:t>
            </w:r>
          </w:p>
        </w:tc>
      </w:tr>
      <w:tr w:rsidR="00F1346B" w:rsidTr="00685BAA">
        <w:trPr>
          <w:trHeight w:val="3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 w:rsidP="003B7281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Отдельная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 w:rsidP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 (участие в осуществлении государственных закупок,</w:t>
            </w:r>
            <w:r w:rsidR="00EE5DB6">
              <w:rPr>
                <w:sz w:val="24"/>
                <w:szCs w:val="24"/>
              </w:rPr>
              <w:t xml:space="preserve"> </w:t>
            </w:r>
            <w:r w:rsidR="00EE5DB6" w:rsidRPr="00EE5DB6">
              <w:rPr>
                <w:bCs/>
                <w:sz w:val="22"/>
                <w:szCs w:val="22"/>
              </w:rPr>
              <w:t>участие в распределении бюджетных ассигнований</w:t>
            </w:r>
            <w:r w:rsidR="00EE5DB6"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 w:rsidR="00EE5DB6">
              <w:rPr>
                <w:bCs/>
                <w:sz w:val="22"/>
                <w:szCs w:val="22"/>
              </w:rPr>
              <w:t>федер</w:t>
            </w:r>
            <w:proofErr w:type="spellEnd"/>
            <w:r w:rsidR="00EE5DB6">
              <w:rPr>
                <w:bCs/>
                <w:sz w:val="22"/>
                <w:szCs w:val="22"/>
              </w:rPr>
              <w:t>. бюджета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46B" w:rsidRPr="005C1ED0" w:rsidRDefault="00F1346B" w:rsidP="003B72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46B" w:rsidRDefault="00F1346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F1346B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 w:rsidP="009D0115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Отдельная должность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6B" w:rsidRDefault="00F1346B" w:rsidP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="00EE5DB6">
              <w:rPr>
                <w:sz w:val="24"/>
                <w:szCs w:val="24"/>
              </w:rPr>
              <w:t xml:space="preserve">участие в осуществлении государственных закупок, </w:t>
            </w:r>
            <w:r w:rsidR="00EE5DB6" w:rsidRPr="00EE5DB6">
              <w:rPr>
                <w:bCs/>
                <w:sz w:val="22"/>
                <w:szCs w:val="22"/>
              </w:rPr>
              <w:t>участие в распределении бюджетных ассигнований</w:t>
            </w:r>
            <w:r w:rsidR="00EE5DB6"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 w:rsidR="00EE5DB6">
              <w:rPr>
                <w:bCs/>
                <w:sz w:val="22"/>
                <w:szCs w:val="22"/>
              </w:rPr>
              <w:t>федер</w:t>
            </w:r>
            <w:proofErr w:type="spellEnd"/>
            <w:r w:rsidR="00EE5DB6">
              <w:rPr>
                <w:bCs/>
                <w:sz w:val="22"/>
                <w:szCs w:val="22"/>
              </w:rPr>
              <w:t>. бюджета</w:t>
            </w:r>
            <w:r w:rsidR="00EE5DB6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46B" w:rsidRPr="005C1ED0" w:rsidRDefault="00F1346B" w:rsidP="004527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46B" w:rsidRDefault="00F1346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EE5DB6" w:rsidTr="00CB1C4F">
        <w:trPr>
          <w:trHeight w:val="8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657A7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657A7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657A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EE5DB6" w:rsidTr="00685BAA">
        <w:trPr>
          <w:trHeight w:val="3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3673A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B6" w:rsidRDefault="00EE5DB6" w:rsidP="003673A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  <w:p w:rsidR="0057580D" w:rsidRDefault="0057580D" w:rsidP="003673A6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  <w:p w:rsidR="00EE5DB6" w:rsidRDefault="00EE5DB6" w:rsidP="003673A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3673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EE5DB6" w:rsidTr="00685BAA">
        <w:trPr>
          <w:trHeight w:val="5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B34799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02152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B6" w:rsidRDefault="00EE5DB6" w:rsidP="00EE5DB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(участие в осуществлении государственных закупок, ведение дел об административных правонарушениях</w:t>
            </w:r>
            <w:r w:rsidR="00BE0758">
              <w:rPr>
                <w:sz w:val="24"/>
                <w:szCs w:val="24"/>
              </w:rPr>
              <w:t>, представительство в суде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4527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EE5DB6" w:rsidTr="0057580D">
        <w:trPr>
          <w:trHeight w:val="10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526F4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B6" w:rsidRDefault="00EE5DB6" w:rsidP="00526F4D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Pr="00EE5DB6">
              <w:rPr>
                <w:bCs/>
                <w:sz w:val="22"/>
                <w:szCs w:val="22"/>
              </w:rPr>
              <w:t>участие в распределении бюджетных ассигнований</w:t>
            </w:r>
            <w:r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>
              <w:rPr>
                <w:bCs/>
                <w:sz w:val="22"/>
                <w:szCs w:val="22"/>
              </w:rPr>
              <w:t>федер</w:t>
            </w:r>
            <w:proofErr w:type="spellEnd"/>
            <w:r>
              <w:rPr>
                <w:bCs/>
                <w:sz w:val="22"/>
                <w:szCs w:val="22"/>
              </w:rPr>
              <w:t>. бюджета, обеспечение комфортным и доступным жильем – секретарь Подкомиссии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526F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5DB6" w:rsidTr="00685BAA">
        <w:trPr>
          <w:trHeight w:val="43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AA7630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AA7630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Pr="00EE5DB6">
              <w:rPr>
                <w:bCs/>
                <w:sz w:val="22"/>
                <w:szCs w:val="22"/>
              </w:rPr>
              <w:t>участие в распределении бюджетных ассигнований</w:t>
            </w:r>
            <w:r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>
              <w:rPr>
                <w:bCs/>
                <w:sz w:val="22"/>
                <w:szCs w:val="22"/>
              </w:rPr>
              <w:t>федер</w:t>
            </w:r>
            <w:proofErr w:type="spellEnd"/>
            <w:r>
              <w:rPr>
                <w:bCs/>
                <w:sz w:val="22"/>
                <w:szCs w:val="22"/>
              </w:rPr>
              <w:t>. бюджета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AA76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pStyle w:val="10"/>
              <w:shd w:val="clear" w:color="auto" w:fill="auto"/>
              <w:tabs>
                <w:tab w:val="left" w:pos="1297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EE5DB6" w:rsidTr="00685BAA">
        <w:trPr>
          <w:trHeight w:val="4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5F64A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2D5CD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2D5CD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57580D" w:rsidRDefault="0057580D" w:rsidP="002D5CD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2D5C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EE5DB6" w:rsidTr="00685BAA">
        <w:trPr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016819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B6" w:rsidRDefault="00EE5DB6" w:rsidP="00016819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  <w:p w:rsidR="0057580D" w:rsidRDefault="0057580D" w:rsidP="00016819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  <w:p w:rsidR="0057580D" w:rsidRDefault="0057580D" w:rsidP="00016819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DB6" w:rsidRPr="005C1ED0" w:rsidRDefault="00EE5DB6" w:rsidP="000168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DB6" w:rsidRDefault="00EE5DB6">
            <w:pPr>
              <w:pStyle w:val="10"/>
              <w:shd w:val="clear" w:color="auto" w:fill="auto"/>
              <w:tabs>
                <w:tab w:val="left" w:pos="1326"/>
              </w:tabs>
              <w:spacing w:line="240" w:lineRule="auto"/>
              <w:ind w:left="34" w:right="20"/>
              <w:jc w:val="both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9613D3">
            <w:pPr>
              <w:pStyle w:val="1"/>
              <w:spacing w:before="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pStyle w:val="1"/>
              <w:spacing w:before="0"/>
              <w:ind w:left="34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 специалист-эксперт (</w:t>
            </w:r>
            <w:r w:rsidR="00161FE4">
              <w:rPr>
                <w:sz w:val="24"/>
                <w:szCs w:val="24"/>
              </w:rPr>
              <w:t xml:space="preserve">подготовка предложений по </w:t>
            </w:r>
            <w:r w:rsidR="00161FE4" w:rsidRPr="00EE5DB6">
              <w:rPr>
                <w:bCs/>
                <w:sz w:val="22"/>
                <w:szCs w:val="22"/>
              </w:rPr>
              <w:t>распределени</w:t>
            </w:r>
            <w:r w:rsidR="00161FE4">
              <w:rPr>
                <w:bCs/>
                <w:sz w:val="22"/>
                <w:szCs w:val="22"/>
              </w:rPr>
              <w:t>ю</w:t>
            </w:r>
            <w:r w:rsidR="00161FE4" w:rsidRPr="00EE5DB6">
              <w:rPr>
                <w:bCs/>
                <w:sz w:val="22"/>
                <w:szCs w:val="22"/>
              </w:rPr>
              <w:t xml:space="preserve"> бюджетных ассигнований</w:t>
            </w:r>
            <w:r w:rsidR="00161FE4"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 w:rsidR="00161FE4">
              <w:rPr>
                <w:bCs/>
                <w:sz w:val="22"/>
                <w:szCs w:val="22"/>
              </w:rPr>
              <w:t>федер</w:t>
            </w:r>
            <w:proofErr w:type="spellEnd"/>
            <w:r w:rsidR="00161FE4">
              <w:rPr>
                <w:bCs/>
                <w:sz w:val="22"/>
                <w:szCs w:val="22"/>
              </w:rPr>
              <w:t>. бюджета (по направлениям расходования бюджетных средств</w:t>
            </w:r>
            <w:r w:rsidR="003906B1">
              <w:rPr>
                <w:bCs/>
                <w:sz w:val="22"/>
                <w:szCs w:val="22"/>
              </w:rPr>
              <w:t>,</w:t>
            </w:r>
            <w:r w:rsidR="003906B1">
              <w:rPr>
                <w:sz w:val="24"/>
                <w:szCs w:val="24"/>
              </w:rPr>
              <w:t xml:space="preserve"> осуществление внутреннего финансового контроля)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9613D3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2"/>
              <w:shd w:val="clear" w:color="auto" w:fill="auto"/>
              <w:tabs>
                <w:tab w:val="left" w:pos="1330"/>
              </w:tabs>
              <w:spacing w:line="240" w:lineRule="auto"/>
              <w:ind w:left="34" w:right="20"/>
              <w:jc w:val="both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Главный специалист-эксперт </w:t>
            </w:r>
            <w:r w:rsidR="00161FE4">
              <w:rPr>
                <w:sz w:val="24"/>
                <w:szCs w:val="24"/>
              </w:rPr>
              <w:t xml:space="preserve">(подготовка предложений по </w:t>
            </w:r>
            <w:r w:rsidR="00161FE4" w:rsidRPr="00EE5DB6">
              <w:rPr>
                <w:bCs/>
                <w:sz w:val="22"/>
                <w:szCs w:val="22"/>
              </w:rPr>
              <w:t>распределени</w:t>
            </w:r>
            <w:r w:rsidR="00161FE4">
              <w:rPr>
                <w:bCs/>
                <w:sz w:val="22"/>
                <w:szCs w:val="22"/>
              </w:rPr>
              <w:t>ю</w:t>
            </w:r>
            <w:r w:rsidR="00161FE4" w:rsidRPr="00EE5DB6">
              <w:rPr>
                <w:bCs/>
                <w:sz w:val="22"/>
                <w:szCs w:val="22"/>
              </w:rPr>
              <w:t xml:space="preserve"> бюджетных ассигнований</w:t>
            </w:r>
            <w:r w:rsidR="00161FE4"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 w:rsidR="00161FE4">
              <w:rPr>
                <w:bCs/>
                <w:sz w:val="22"/>
                <w:szCs w:val="22"/>
              </w:rPr>
              <w:t>федер</w:t>
            </w:r>
            <w:proofErr w:type="spellEnd"/>
            <w:r w:rsidR="00161FE4">
              <w:rPr>
                <w:bCs/>
                <w:sz w:val="22"/>
                <w:szCs w:val="22"/>
              </w:rPr>
              <w:t>. бюджета (по направлениям расходования бюджетных средств</w:t>
            </w:r>
            <w:r w:rsidR="003906B1">
              <w:rPr>
                <w:bCs/>
                <w:sz w:val="22"/>
                <w:szCs w:val="22"/>
              </w:rPr>
              <w:t xml:space="preserve">, </w:t>
            </w:r>
            <w:r w:rsidR="003906B1">
              <w:rPr>
                <w:sz w:val="24"/>
                <w:szCs w:val="24"/>
              </w:rPr>
              <w:t>осуществление внутреннего финансового контроля)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F728F8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left="-108" w:firstLine="142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4C798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</w:t>
            </w:r>
            <w:r w:rsidR="00506D36">
              <w:rPr>
                <w:sz w:val="24"/>
                <w:szCs w:val="24"/>
              </w:rPr>
              <w:t>участие в осуществлении государственных закупок</w:t>
            </w:r>
            <w:r w:rsidR="003906B1">
              <w:rPr>
                <w:sz w:val="24"/>
                <w:szCs w:val="24"/>
              </w:rPr>
              <w:t>, осуществление внутреннего финансового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D36" w:rsidRPr="005C1ED0" w:rsidRDefault="00506D36" w:rsidP="00F728F8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spacing w:before="0"/>
              <w:ind w:left="34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Ведущий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 w:rsidR="00161FE4">
              <w:rPr>
                <w:bCs/>
                <w:sz w:val="22"/>
                <w:szCs w:val="22"/>
              </w:rPr>
              <w:t>осуществление деятельности, связанной с движением нефинансовых активов (учет, поступление, выбытие, перемещение основных средств и контроль за их сохранностью</w:t>
            </w:r>
            <w:r w:rsidR="003906B1">
              <w:rPr>
                <w:bCs/>
                <w:sz w:val="22"/>
                <w:szCs w:val="22"/>
              </w:rPr>
              <w:t xml:space="preserve">, </w:t>
            </w:r>
            <w:r w:rsidR="003906B1">
              <w:rPr>
                <w:sz w:val="24"/>
                <w:szCs w:val="24"/>
              </w:rPr>
              <w:t>осуществление внутреннего финансового контроля)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F728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widowControl w:val="0"/>
              <w:autoSpaceDE w:val="0"/>
              <w:autoSpaceDN w:val="0"/>
              <w:adjustRightInd w:val="0"/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6" w:rsidRDefault="0057580D" w:rsidP="00506D36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</w:t>
            </w:r>
            <w:r w:rsidR="00506D36">
              <w:rPr>
                <w:sz w:val="24"/>
                <w:szCs w:val="24"/>
              </w:rPr>
              <w:t>осуществление внутреннего финансового контроля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F728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Ведущий специалист-эксперт </w:t>
            </w:r>
            <w:r w:rsidRPr="00234680">
              <w:rPr>
                <w:sz w:val="22"/>
                <w:szCs w:val="22"/>
              </w:rPr>
              <w:t>(</w:t>
            </w:r>
            <w:r w:rsidR="00161FE4">
              <w:rPr>
                <w:bCs/>
                <w:sz w:val="22"/>
                <w:szCs w:val="22"/>
              </w:rPr>
              <w:t>осуществление деятельности, связанной с движением нефинансовых активов (учет, поступление, выбытие, перемещение основных средств и контроль за их сохранностью</w:t>
            </w:r>
            <w:r w:rsidR="003906B1">
              <w:rPr>
                <w:bCs/>
                <w:sz w:val="22"/>
                <w:szCs w:val="22"/>
              </w:rPr>
              <w:t xml:space="preserve">, </w:t>
            </w:r>
            <w:r w:rsidR="003906B1">
              <w:rPr>
                <w:sz w:val="24"/>
                <w:szCs w:val="24"/>
              </w:rPr>
              <w:t>осуществление внутреннего финансового контроля)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F728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0"/>
              <w:shd w:val="clear" w:color="auto" w:fill="auto"/>
              <w:tabs>
                <w:tab w:val="left" w:pos="1258"/>
              </w:tabs>
              <w:spacing w:line="240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0D4FFF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F728F8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3906B1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специалист-эксперт </w:t>
            </w:r>
            <w:r w:rsidRPr="0070313E">
              <w:rPr>
                <w:sz w:val="22"/>
                <w:szCs w:val="22"/>
              </w:rPr>
              <w:t>(</w:t>
            </w:r>
            <w:r w:rsidR="00506D36">
              <w:rPr>
                <w:sz w:val="24"/>
                <w:szCs w:val="24"/>
              </w:rPr>
              <w:t>участие в осуществлении государственных закупок</w:t>
            </w:r>
            <w:r w:rsidR="003906B1">
              <w:rPr>
                <w:sz w:val="24"/>
                <w:szCs w:val="24"/>
              </w:rPr>
              <w:t>, осуществление внутреннего финансового контроля)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D36" w:rsidRPr="005C1ED0" w:rsidRDefault="00506D36" w:rsidP="00F728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57580D" w:rsidTr="00685BA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1556A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3906B1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Специалист-эксперт </w:t>
            </w:r>
            <w:r w:rsidRPr="00234680">
              <w:rPr>
                <w:bCs/>
                <w:sz w:val="22"/>
                <w:szCs w:val="22"/>
              </w:rPr>
              <w:t>(</w:t>
            </w:r>
            <w:r w:rsidR="009F4AB7">
              <w:rPr>
                <w:bCs/>
                <w:sz w:val="22"/>
                <w:szCs w:val="22"/>
              </w:rPr>
              <w:t>осуществление деятельности, связанной с движением нефинансовых активов (учет, поступление, выбытие, перемещение основных средств и контроль за их сохранностью</w:t>
            </w:r>
            <w:r w:rsidR="003906B1">
              <w:rPr>
                <w:bCs/>
                <w:sz w:val="22"/>
                <w:szCs w:val="22"/>
              </w:rPr>
              <w:t xml:space="preserve">, </w:t>
            </w:r>
            <w:r w:rsidR="003906B1">
              <w:rPr>
                <w:sz w:val="24"/>
                <w:szCs w:val="24"/>
              </w:rPr>
              <w:t>осуществление внутреннего финансового контроля)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8155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 w:rsidP="00DB4E8B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57580D" w:rsidTr="00685BAA">
        <w:trPr>
          <w:trHeight w:val="3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A1092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A10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0"/>
              <w:shd w:val="clear" w:color="auto" w:fill="auto"/>
              <w:tabs>
                <w:tab w:val="left" w:pos="1142"/>
              </w:tabs>
              <w:spacing w:line="240" w:lineRule="auto"/>
              <w:ind w:firstLine="34"/>
              <w:jc w:val="both"/>
              <w:rPr>
                <w:bCs/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A1092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сводных статистических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  <w:p w:rsidR="0057580D" w:rsidRDefault="0057580D" w:rsidP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A10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DB292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DB29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DB292F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DB29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B070A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предприятий, сельского хозяйства, региональных счетов и балансов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B070A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  <w:p w:rsidR="0057580D" w:rsidRDefault="0057580D" w:rsidP="00B070AD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B070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B070A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статистики предприятий, сельского хозяйства, региональных счетов и балансов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P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57580D">
              <w:rPr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B070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tabs>
                <w:tab w:val="left" w:pos="1620"/>
              </w:tabs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8251A8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60408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торговли,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6040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60408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статистики торговли, услуг, строительства, инвестиций и ЖКХ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60408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  <w:p w:rsidR="0057580D" w:rsidRDefault="0057580D" w:rsidP="0060408C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6040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A779E1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статистики труда, науки и 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D36" w:rsidRPr="005C1ED0" w:rsidRDefault="00506D36" w:rsidP="00A779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A779E1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статистики труда, науки и 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A779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Pr="009336D3" w:rsidRDefault="0057580D" w:rsidP="00C1049A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336D3">
              <w:rPr>
                <w:bCs/>
                <w:sz w:val="22"/>
                <w:szCs w:val="22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C10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57580D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Default="0057580D" w:rsidP="002406B6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0D" w:rsidRPr="009336D3" w:rsidRDefault="0057580D" w:rsidP="00344149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  <w:r w:rsidRPr="009336D3">
              <w:rPr>
                <w:bCs/>
                <w:sz w:val="22"/>
                <w:szCs w:val="22"/>
              </w:rPr>
              <w:t xml:space="preserve">Отдел статистики населения, </w:t>
            </w:r>
            <w:r w:rsidRPr="009336D3">
              <w:rPr>
                <w:bCs/>
                <w:sz w:val="22"/>
                <w:szCs w:val="22"/>
              </w:rPr>
              <w:lastRenderedPageBreak/>
              <w:t>здравоохранения, уровня жизни и обследования домашних хозяйств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0D" w:rsidRDefault="0057580D" w:rsidP="0057580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80D" w:rsidRPr="005C1ED0" w:rsidRDefault="0057580D" w:rsidP="003441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80D" w:rsidRDefault="0057580D">
            <w:pPr>
              <w:tabs>
                <w:tab w:val="left" w:pos="1620"/>
              </w:tabs>
              <w:spacing w:before="0"/>
              <w:ind w:left="34" w:firstLine="0"/>
              <w:rPr>
                <w:sz w:val="24"/>
                <w:szCs w:val="24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(производство по делам об административных правонарушениях)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pStyle w:val="2"/>
              <w:shd w:val="clear" w:color="auto" w:fill="auto"/>
              <w:tabs>
                <w:tab w:val="left" w:pos="1278"/>
              </w:tabs>
              <w:spacing w:line="240" w:lineRule="auto"/>
              <w:ind w:right="20" w:firstLine="34"/>
              <w:jc w:val="left"/>
              <w:rPr>
                <w:sz w:val="24"/>
                <w:szCs w:val="24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ведения Статистического регистра и организации сбора данных </w:t>
            </w:r>
            <w:proofErr w:type="spellStart"/>
            <w:r>
              <w:rPr>
                <w:bCs/>
                <w:sz w:val="24"/>
                <w:szCs w:val="24"/>
              </w:rPr>
              <w:t>статнаблюдений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t>(производство по делам об административных правонарушениях)</w:t>
            </w:r>
          </w:p>
          <w:p w:rsidR="009C1142" w:rsidRDefault="009C1142" w:rsidP="002A45CD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pStyle w:val="1"/>
              <w:tabs>
                <w:tab w:val="left" w:pos="1440"/>
                <w:tab w:val="left" w:pos="1620"/>
              </w:tabs>
              <w:spacing w:before="0"/>
              <w:ind w:left="34" w:firstLine="0"/>
              <w:rPr>
                <w:sz w:val="22"/>
                <w:szCs w:val="22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86556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4D0A3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(участие в осуществлении государственных закупок)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 w:rsidP="00602D84">
            <w:pPr>
              <w:widowControl w:val="0"/>
              <w:autoSpaceDE w:val="0"/>
              <w:autoSpaceDN w:val="0"/>
              <w:adjustRightInd w:val="0"/>
              <w:spacing w:before="0"/>
              <w:ind w:firstLine="34"/>
              <w:rPr>
                <w:sz w:val="24"/>
                <w:szCs w:val="24"/>
              </w:rPr>
            </w:pPr>
          </w:p>
        </w:tc>
      </w:tr>
      <w:tr w:rsidR="009C1142" w:rsidTr="00685BAA">
        <w:trPr>
          <w:trHeight w:val="6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4D0A3A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(участие в осуществлении государственных закупок)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tabs>
                <w:tab w:val="left" w:pos="1620"/>
              </w:tabs>
              <w:spacing w:before="0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9C1142" w:rsidTr="00685BA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42" w:rsidRDefault="009C1142">
            <w:pPr>
              <w:pStyle w:val="1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962523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статистики </w:t>
            </w:r>
            <w:r>
              <w:rPr>
                <w:bCs/>
                <w:sz w:val="24"/>
                <w:szCs w:val="24"/>
              </w:rPr>
              <w:t xml:space="preserve">труда, науки и 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42" w:rsidRDefault="009C1142" w:rsidP="002A45CD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специалист-эксперт – резервный работник по защите государственной тайны (участие в осуществлении государственных закупок, </w:t>
            </w:r>
            <w:r w:rsidRPr="00EE5DB6">
              <w:rPr>
                <w:bCs/>
                <w:sz w:val="22"/>
                <w:szCs w:val="22"/>
              </w:rPr>
              <w:t>участие в распределении бюджетных ассигнований</w:t>
            </w:r>
            <w:r>
              <w:rPr>
                <w:bCs/>
                <w:sz w:val="22"/>
                <w:szCs w:val="22"/>
              </w:rPr>
              <w:t xml:space="preserve">, ЛБО по получателям средств </w:t>
            </w:r>
            <w:proofErr w:type="spellStart"/>
            <w:r>
              <w:rPr>
                <w:bCs/>
                <w:sz w:val="22"/>
                <w:szCs w:val="22"/>
              </w:rPr>
              <w:t>федер</w:t>
            </w:r>
            <w:proofErr w:type="spellEnd"/>
            <w:r>
              <w:rPr>
                <w:bCs/>
                <w:sz w:val="22"/>
                <w:szCs w:val="22"/>
              </w:rPr>
              <w:t>. бюджета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142" w:rsidRPr="005C1ED0" w:rsidRDefault="009C1142" w:rsidP="007D33C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42" w:rsidRDefault="009C1142">
            <w:pPr>
              <w:pStyle w:val="1"/>
              <w:spacing w:before="0"/>
              <w:ind w:firstLine="0"/>
              <w:rPr>
                <w:sz w:val="22"/>
                <w:szCs w:val="22"/>
              </w:rPr>
            </w:pPr>
          </w:p>
        </w:tc>
      </w:tr>
    </w:tbl>
    <w:p w:rsidR="00BE0758" w:rsidRDefault="00DB4E8B" w:rsidP="00772CE0">
      <w:pPr>
        <w:pStyle w:val="1"/>
        <w:spacing w:before="0"/>
        <w:ind w:left="2" w:hanging="2"/>
        <w:rPr>
          <w:i/>
          <w:sz w:val="24"/>
          <w:szCs w:val="24"/>
        </w:rPr>
      </w:pPr>
      <w:r w:rsidRPr="00F22069">
        <w:rPr>
          <w:i/>
          <w:sz w:val="24"/>
          <w:szCs w:val="24"/>
        </w:rPr>
        <w:tab/>
      </w:r>
      <w:r w:rsidR="00772CE0">
        <w:rPr>
          <w:i/>
          <w:sz w:val="24"/>
          <w:szCs w:val="24"/>
        </w:rPr>
        <w:tab/>
      </w:r>
      <w:r w:rsidR="00BE0758">
        <w:rPr>
          <w:i/>
          <w:sz w:val="24"/>
          <w:szCs w:val="24"/>
        </w:rPr>
        <w:t xml:space="preserve">При подготовке Реестра использовался </w:t>
      </w:r>
      <w:r w:rsidR="00577E27">
        <w:rPr>
          <w:i/>
          <w:sz w:val="24"/>
          <w:szCs w:val="24"/>
        </w:rPr>
        <w:t>приказ Росстата от 08.11.2021 №771.</w:t>
      </w:r>
    </w:p>
    <w:p w:rsidR="00884061" w:rsidRDefault="00BE0758" w:rsidP="00772CE0">
      <w:pPr>
        <w:pStyle w:val="1"/>
        <w:spacing w:before="0"/>
        <w:ind w:left="2" w:hanging="2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72CE0" w:rsidRPr="00843DFB">
        <w:rPr>
          <w:i/>
          <w:sz w:val="22"/>
          <w:szCs w:val="22"/>
        </w:rPr>
        <w:t xml:space="preserve">В Реестр включены должности </w:t>
      </w:r>
      <w:r w:rsidR="00884061">
        <w:rPr>
          <w:i/>
          <w:sz w:val="22"/>
          <w:szCs w:val="22"/>
        </w:rPr>
        <w:t>категории «руководители» ведущей группы должностей: начальник отдела и заместитель начальника отдела.</w:t>
      </w:r>
    </w:p>
    <w:p w:rsidR="00884061" w:rsidRDefault="00884061" w:rsidP="00884061">
      <w:pPr>
        <w:pStyle w:val="1"/>
        <w:spacing w:before="0"/>
        <w:ind w:left="2" w:hanging="2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В Реестр также включены о</w:t>
      </w:r>
      <w:r>
        <w:rPr>
          <w:rFonts w:eastAsiaTheme="minorHAnsi"/>
          <w:i/>
          <w:iCs/>
          <w:sz w:val="22"/>
          <w:szCs w:val="22"/>
          <w:lang w:eastAsia="en-US"/>
        </w:rPr>
        <w:t>тдельные должности федеральной государственной гражданской службы категории "специалисты", исполнение должностных обязанностей по которым в соответствии с должностным регламентом предусматривает осуществление государственных закупок; осуществление внутреннего финансового контроля; осуществление внутреннего финансового аудита; подготовку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  <w:proofErr w:type="gramEnd"/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i/>
          <w:iCs/>
          <w:sz w:val="22"/>
          <w:szCs w:val="22"/>
          <w:lang w:eastAsia="en-US"/>
        </w:rPr>
        <w:t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  <w:r w:rsidR="007D42B4">
        <w:rPr>
          <w:rFonts w:eastAsiaTheme="minorHAnsi"/>
          <w:i/>
          <w:iCs/>
          <w:sz w:val="22"/>
          <w:szCs w:val="22"/>
          <w:lang w:eastAsia="en-US"/>
        </w:rPr>
        <w:t xml:space="preserve"> 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7D42B4">
        <w:rPr>
          <w:rFonts w:eastAsiaTheme="minorHAnsi"/>
          <w:i/>
          <w:iCs/>
          <w:sz w:val="22"/>
          <w:szCs w:val="22"/>
          <w:lang w:eastAsia="en-US"/>
        </w:rPr>
        <w:t>возбуждение и рассмотрение дел об административных правонарушениях;</w:t>
      </w:r>
      <w:proofErr w:type="gramEnd"/>
      <w:r w:rsidR="007D42B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gramStart"/>
      <w:r w:rsidR="007D42B4">
        <w:rPr>
          <w:rFonts w:eastAsiaTheme="minorHAnsi"/>
          <w:i/>
          <w:iCs/>
          <w:sz w:val="22"/>
          <w:szCs w:val="22"/>
          <w:lang w:eastAsia="en-US"/>
        </w:rPr>
        <w:t xml:space="preserve">осуществление контроля за соблюдением законодательства Российской Федерации о противодействии </w:t>
      </w:r>
      <w:r w:rsidR="007D42B4">
        <w:rPr>
          <w:rFonts w:eastAsiaTheme="minorHAnsi"/>
          <w:i/>
          <w:iCs/>
          <w:sz w:val="22"/>
          <w:szCs w:val="22"/>
          <w:lang w:eastAsia="en-US"/>
        </w:rPr>
        <w:lastRenderedPageBreak/>
        <w:t>коррупции федеральными государственными гражданскими служащими территориальных органов Росстата, а также гражданами, претендующими на замещение должностей федеральной государственной гражданской службы в территориальных органах Росстата; контроль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проведению Всероссийской переписи населения;</w:t>
      </w:r>
      <w:proofErr w:type="gramEnd"/>
      <w:r w:rsidR="007D42B4">
        <w:rPr>
          <w:rFonts w:eastAsiaTheme="minorHAnsi"/>
          <w:i/>
          <w:iCs/>
          <w:sz w:val="22"/>
          <w:szCs w:val="22"/>
          <w:lang w:eastAsia="en-US"/>
        </w:rPr>
        <w:t xml:space="preserve"> организация и проведение конкурсов на замещение вакантных должностей федеральной государственной гражданской службы и включение в кадровый резерв;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предоставление государственных услуг гражданам и организациям; </w:t>
      </w:r>
      <w:r w:rsidR="007D42B4">
        <w:rPr>
          <w:rFonts w:eastAsiaTheme="minorHAnsi"/>
          <w:i/>
          <w:iCs/>
          <w:sz w:val="22"/>
          <w:szCs w:val="22"/>
          <w:lang w:eastAsia="en-US"/>
        </w:rPr>
        <w:t>представление и защита в судебных органах прав и законных интересов Росстата.</w:t>
      </w:r>
    </w:p>
    <w:p w:rsidR="000C7484" w:rsidRDefault="00D83B68" w:rsidP="00BE0758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>
        <w:rPr>
          <w:rFonts w:eastAsiaTheme="minorHAnsi"/>
          <w:i/>
          <w:iCs/>
          <w:sz w:val="22"/>
          <w:szCs w:val="22"/>
          <w:lang w:eastAsia="en-US"/>
        </w:rPr>
        <w:tab/>
      </w:r>
      <w:r w:rsidR="00DB4E8B">
        <w:rPr>
          <w:sz w:val="24"/>
          <w:szCs w:val="24"/>
        </w:rPr>
        <w:t>Соотношение должностей гражданской службы, замещение которых связано с коррупционными рисками, к предельной численности в Территориальном органе Федеральной службы государственной статистики по Республике Коми (по состоянию на 1</w:t>
      </w:r>
      <w:r>
        <w:rPr>
          <w:sz w:val="24"/>
          <w:szCs w:val="24"/>
        </w:rPr>
        <w:t>5</w:t>
      </w:r>
      <w:r w:rsidR="00DB4E8B">
        <w:rPr>
          <w:sz w:val="24"/>
          <w:szCs w:val="24"/>
        </w:rPr>
        <w:t>.1</w:t>
      </w:r>
      <w:r w:rsidR="00843DFB">
        <w:rPr>
          <w:sz w:val="24"/>
          <w:szCs w:val="24"/>
        </w:rPr>
        <w:t>2</w:t>
      </w:r>
      <w:r w:rsidR="00DB4E8B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DB4E8B">
        <w:rPr>
          <w:sz w:val="24"/>
          <w:szCs w:val="24"/>
        </w:rPr>
        <w:t>1)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482"/>
        <w:gridCol w:w="2552"/>
      </w:tblGrid>
      <w:tr w:rsidR="00DB4E8B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численность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Коми,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</w:t>
            </w:r>
            <w:proofErr w:type="gramEnd"/>
            <w:r>
              <w:rPr>
                <w:sz w:val="20"/>
                <w:szCs w:val="20"/>
              </w:rPr>
              <w:t xml:space="preserve"> детей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Процентное соотношение</w:t>
            </w:r>
          </w:p>
        </w:tc>
      </w:tr>
      <w:tr w:rsidR="00DB4E8B" w:rsidTr="002A0E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 w:rsidP="00D83B68">
            <w:pPr>
              <w:pStyle w:val="1"/>
              <w:ind w:left="-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B68">
              <w:rPr>
                <w:sz w:val="20"/>
                <w:szCs w:val="20"/>
              </w:rPr>
              <w:t>60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Default="00DB4E8B" w:rsidP="00D83B68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142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E8B" w:rsidRPr="00C43FED" w:rsidRDefault="00DB4E8B" w:rsidP="009C1142">
            <w:pPr>
              <w:pStyle w:val="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91CB0">
              <w:rPr>
                <w:sz w:val="20"/>
                <w:szCs w:val="20"/>
              </w:rPr>
              <w:t>2</w:t>
            </w:r>
            <w:r w:rsidR="009C1142">
              <w:rPr>
                <w:sz w:val="20"/>
                <w:szCs w:val="20"/>
              </w:rPr>
              <w:t>3</w:t>
            </w:r>
            <w:r w:rsidR="006119C4" w:rsidRPr="00791CB0">
              <w:rPr>
                <w:sz w:val="20"/>
                <w:szCs w:val="20"/>
              </w:rPr>
              <w:t>,</w:t>
            </w:r>
            <w:r w:rsidR="009C1142">
              <w:rPr>
                <w:sz w:val="20"/>
                <w:szCs w:val="20"/>
              </w:rPr>
              <w:t>75</w:t>
            </w:r>
            <w:r w:rsidRPr="00791CB0">
              <w:rPr>
                <w:sz w:val="20"/>
                <w:szCs w:val="20"/>
              </w:rPr>
              <w:t>%</w:t>
            </w:r>
          </w:p>
        </w:tc>
      </w:tr>
    </w:tbl>
    <w:p w:rsidR="00DB4E8B" w:rsidRDefault="00DB4E8B" w:rsidP="00DB4E8B">
      <w:pPr>
        <w:rPr>
          <w:sz w:val="2"/>
          <w:szCs w:val="2"/>
        </w:rPr>
      </w:pPr>
    </w:p>
    <w:p w:rsidR="00DB4E8B" w:rsidRDefault="00DB4E8B" w:rsidP="00DB4E8B">
      <w:pPr>
        <w:rPr>
          <w:sz w:val="2"/>
          <w:szCs w:val="2"/>
        </w:rPr>
      </w:pPr>
    </w:p>
    <w:p w:rsidR="00DB4E8B" w:rsidRDefault="00DB4E8B" w:rsidP="00DB4E8B">
      <w:pPr>
        <w:rPr>
          <w:sz w:val="2"/>
          <w:szCs w:val="2"/>
        </w:rPr>
      </w:pPr>
    </w:p>
    <w:tbl>
      <w:tblPr>
        <w:tblW w:w="5250" w:type="pct"/>
        <w:tblInd w:w="-318" w:type="dxa"/>
        <w:tblLook w:val="0420"/>
      </w:tblPr>
      <w:tblGrid>
        <w:gridCol w:w="8719"/>
        <w:gridCol w:w="4257"/>
        <w:gridCol w:w="2549"/>
      </w:tblGrid>
      <w:tr w:rsidR="00DB4E8B" w:rsidTr="00DB4E8B">
        <w:tc>
          <w:tcPr>
            <w:tcW w:w="2808" w:type="pct"/>
            <w:hideMark/>
          </w:tcPr>
          <w:p w:rsidR="00DB4E8B" w:rsidRDefault="00DB4E8B">
            <w:pPr>
              <w:pStyle w:val="1"/>
              <w:ind w:left="2"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Реестра </w:t>
            </w:r>
          </w:p>
        </w:tc>
        <w:tc>
          <w:tcPr>
            <w:tcW w:w="1371" w:type="pct"/>
            <w:hideMark/>
          </w:tcPr>
          <w:p w:rsidR="00791CB0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Заместитель начальника </w:t>
            </w:r>
            <w:r>
              <w:rPr>
                <w:sz w:val="20"/>
                <w:szCs w:val="20"/>
                <w:u w:val="single"/>
              </w:rPr>
              <w:br/>
              <w:t>административного отдела</w:t>
            </w:r>
          </w:p>
          <w:p w:rsidR="00791CB0" w:rsidRDefault="00791CB0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Е.В. Исаевская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DB4E8B" w:rsidTr="00DB4E8B">
        <w:tc>
          <w:tcPr>
            <w:tcW w:w="2808" w:type="pct"/>
            <w:hideMark/>
          </w:tcPr>
          <w:p w:rsidR="00DB4E8B" w:rsidRDefault="00DB4E8B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bCs/>
                <w:sz w:val="24"/>
                <w:szCs w:val="24"/>
              </w:rPr>
              <w:t xml:space="preserve">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137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Заместитель руководителя</w:t>
            </w:r>
          </w:p>
          <w:p w:rsidR="00791CB0" w:rsidRDefault="00791CB0">
            <w:pPr>
              <w:pStyle w:val="1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Т.А. Шерстюкова</w:t>
            </w:r>
          </w:p>
          <w:p w:rsidR="00DB4E8B" w:rsidRDefault="00DB4E8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21" w:type="pct"/>
          </w:tcPr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  <w:p w:rsidR="00DB4E8B" w:rsidRDefault="00DB4E8B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  <w:p w:rsidR="00DB4E8B" w:rsidRDefault="00DB4E8B" w:rsidP="00843DFB">
            <w:pPr>
              <w:pStyle w:val="1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232DAE" w:rsidRDefault="00232DAE" w:rsidP="00843DFB"/>
    <w:sectPr w:rsidR="00232DAE" w:rsidSect="00EE5DB6">
      <w:pgSz w:w="16838" w:h="11906" w:orient="landscape"/>
      <w:pgMar w:top="119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E8B"/>
    <w:rsid w:val="00095C0E"/>
    <w:rsid w:val="000C7484"/>
    <w:rsid w:val="0014279D"/>
    <w:rsid w:val="00161FE4"/>
    <w:rsid w:val="001753B7"/>
    <w:rsid w:val="001A2E30"/>
    <w:rsid w:val="00232DAE"/>
    <w:rsid w:val="00234680"/>
    <w:rsid w:val="002625E0"/>
    <w:rsid w:val="002A0E9A"/>
    <w:rsid w:val="002D0293"/>
    <w:rsid w:val="002E184F"/>
    <w:rsid w:val="0034758E"/>
    <w:rsid w:val="003657FE"/>
    <w:rsid w:val="003906B1"/>
    <w:rsid w:val="00391E76"/>
    <w:rsid w:val="004335B2"/>
    <w:rsid w:val="004647C7"/>
    <w:rsid w:val="00506D36"/>
    <w:rsid w:val="0057580D"/>
    <w:rsid w:val="00577E27"/>
    <w:rsid w:val="005C1ED0"/>
    <w:rsid w:val="00602D84"/>
    <w:rsid w:val="006119C4"/>
    <w:rsid w:val="00682FF4"/>
    <w:rsid w:val="00685BAA"/>
    <w:rsid w:val="006D0C07"/>
    <w:rsid w:val="0070313E"/>
    <w:rsid w:val="007136A3"/>
    <w:rsid w:val="00770F41"/>
    <w:rsid w:val="00772CE0"/>
    <w:rsid w:val="00772F6A"/>
    <w:rsid w:val="00791CB0"/>
    <w:rsid w:val="007D42B4"/>
    <w:rsid w:val="0082687A"/>
    <w:rsid w:val="00843DFB"/>
    <w:rsid w:val="00855F60"/>
    <w:rsid w:val="00884061"/>
    <w:rsid w:val="00884604"/>
    <w:rsid w:val="009336D3"/>
    <w:rsid w:val="00962941"/>
    <w:rsid w:val="009B1F83"/>
    <w:rsid w:val="009C1142"/>
    <w:rsid w:val="009D0115"/>
    <w:rsid w:val="009E6471"/>
    <w:rsid w:val="009F4AB7"/>
    <w:rsid w:val="00A37D61"/>
    <w:rsid w:val="00B15827"/>
    <w:rsid w:val="00B658B8"/>
    <w:rsid w:val="00BD6380"/>
    <w:rsid w:val="00BE0758"/>
    <w:rsid w:val="00C1335B"/>
    <w:rsid w:val="00C31A3B"/>
    <w:rsid w:val="00C43FED"/>
    <w:rsid w:val="00CA2BD2"/>
    <w:rsid w:val="00CB1C4F"/>
    <w:rsid w:val="00D16EF7"/>
    <w:rsid w:val="00D530D2"/>
    <w:rsid w:val="00D83B68"/>
    <w:rsid w:val="00D85F34"/>
    <w:rsid w:val="00DB4E8B"/>
    <w:rsid w:val="00DD4DF8"/>
    <w:rsid w:val="00E211EA"/>
    <w:rsid w:val="00EC733E"/>
    <w:rsid w:val="00EE03D2"/>
    <w:rsid w:val="00EE5DB6"/>
    <w:rsid w:val="00F059EA"/>
    <w:rsid w:val="00F1346B"/>
    <w:rsid w:val="00F15DD9"/>
    <w:rsid w:val="00F22069"/>
    <w:rsid w:val="00F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DB4E8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0"/>
    <w:locked/>
    <w:rsid w:val="00DB4E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DB4E8B"/>
    <w:pPr>
      <w:shd w:val="clear" w:color="auto" w:fill="FFFFFF"/>
      <w:spacing w:before="0" w:line="274" w:lineRule="exact"/>
      <w:ind w:firstLine="0"/>
      <w:jc w:val="center"/>
    </w:pPr>
    <w:rPr>
      <w:sz w:val="23"/>
      <w:szCs w:val="23"/>
      <w:lang w:eastAsia="en-US"/>
    </w:rPr>
  </w:style>
  <w:style w:type="paragraph" w:customStyle="1" w:styleId="2">
    <w:name w:val="Основной текст2"/>
    <w:basedOn w:val="a"/>
    <w:rsid w:val="00DB4E8B"/>
    <w:pPr>
      <w:shd w:val="clear" w:color="auto" w:fill="FFFFFF"/>
      <w:spacing w:before="0" w:line="274" w:lineRule="exact"/>
      <w:ind w:firstLine="0"/>
      <w:jc w:val="center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530D2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30</cp:revision>
  <cp:lastPrinted>2021-12-15T09:28:00Z</cp:lastPrinted>
  <dcterms:created xsi:type="dcterms:W3CDTF">2018-10-15T07:51:00Z</dcterms:created>
  <dcterms:modified xsi:type="dcterms:W3CDTF">2021-12-23T13:05:00Z</dcterms:modified>
</cp:coreProperties>
</file>